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CC88E" w14:textId="77777777" w:rsidR="008B5F1F" w:rsidRDefault="008B5F1F" w:rsidP="00FE2AB0">
      <w:pPr>
        <w:shd w:val="clear" w:color="auto" w:fill="FFFFFF"/>
        <w:spacing w:after="0" w:line="240" w:lineRule="auto"/>
        <w:jc w:val="center"/>
        <w:textAlignment w:val="baseline"/>
        <w:outlineLvl w:val="1"/>
      </w:pPr>
    </w:p>
    <w:p w14:paraId="28D3F8D6" w14:textId="692FE6F9" w:rsidR="00FE2AB0" w:rsidRDefault="00FE2AB0" w:rsidP="00FE2AB0">
      <w:pPr>
        <w:shd w:val="clear" w:color="auto" w:fill="FFFFFF"/>
        <w:spacing w:after="0" w:line="240" w:lineRule="auto"/>
        <w:jc w:val="center"/>
        <w:textAlignment w:val="baseline"/>
        <w:outlineLvl w:val="1"/>
      </w:pPr>
      <w:r>
        <w:rPr>
          <w:noProof/>
        </w:rPr>
        <w:drawing>
          <wp:inline distT="0" distB="0" distL="0" distR="0" wp14:anchorId="30E2BF26" wp14:editId="764820AB">
            <wp:extent cx="5305425" cy="2152650"/>
            <wp:effectExtent l="0" t="0" r="9525" b="0"/>
            <wp:docPr id="1" name="Paveikslėlis 1" descr="Vaizdo rezultatas pagal užklausą „VAISIAI IR DARŽOV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VAISIAI IR DARŽOVĖ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5425" cy="2152650"/>
                    </a:xfrm>
                    <a:prstGeom prst="rect">
                      <a:avLst/>
                    </a:prstGeom>
                    <a:noFill/>
                    <a:ln>
                      <a:noFill/>
                    </a:ln>
                  </pic:spPr>
                </pic:pic>
              </a:graphicData>
            </a:graphic>
          </wp:inline>
        </w:drawing>
      </w:r>
    </w:p>
    <w:p w14:paraId="34A958AE" w14:textId="77777777" w:rsidR="00FE2AB0" w:rsidRDefault="00FE2AB0" w:rsidP="00FE2AB0">
      <w:pPr>
        <w:shd w:val="clear" w:color="auto" w:fill="FFFFFF"/>
        <w:spacing w:after="0" w:line="240" w:lineRule="auto"/>
        <w:jc w:val="center"/>
        <w:textAlignment w:val="baseline"/>
        <w:outlineLvl w:val="1"/>
      </w:pPr>
    </w:p>
    <w:p w14:paraId="44B9A7A1" w14:textId="77777777" w:rsidR="00FE2AB0" w:rsidRDefault="00FE2AB0" w:rsidP="00FE2AB0">
      <w:pPr>
        <w:shd w:val="clear" w:color="auto" w:fill="FFFFFF"/>
        <w:spacing w:after="0" w:line="240" w:lineRule="auto"/>
        <w:jc w:val="center"/>
        <w:textAlignment w:val="baseline"/>
        <w:outlineLvl w:val="1"/>
      </w:pPr>
    </w:p>
    <w:p w14:paraId="5497A9F3" w14:textId="1B6BEA49" w:rsidR="00FE2AB0" w:rsidRDefault="008B5F1F" w:rsidP="00FE2AB0">
      <w:pPr>
        <w:shd w:val="clear" w:color="auto" w:fill="FFFFFF"/>
        <w:spacing w:after="0" w:line="240" w:lineRule="auto"/>
        <w:jc w:val="center"/>
        <w:textAlignment w:val="baseline"/>
        <w:outlineLvl w:val="1"/>
        <w:rPr>
          <w:rFonts w:ascii="inherit" w:eastAsia="Times New Roman" w:hAnsi="inherit" w:cs="Arial"/>
          <w:b/>
          <w:i/>
          <w:color w:val="375958"/>
          <w:sz w:val="40"/>
          <w:szCs w:val="40"/>
          <w:bdr w:val="none" w:sz="0" w:space="0" w:color="auto" w:frame="1"/>
          <w:lang w:eastAsia="lt-LT"/>
        </w:rPr>
      </w:pPr>
      <w:hyperlink r:id="rId5" w:tooltip="Pažintis su vaisiais ir daržovėmis Lentvario lopšelyje-darželyje Šilas" w:history="1">
        <w:r w:rsidR="00FE2AB0" w:rsidRPr="00A516AA">
          <w:rPr>
            <w:rFonts w:ascii="inherit" w:eastAsia="Times New Roman" w:hAnsi="inherit" w:cs="Arial"/>
            <w:b/>
            <w:i/>
            <w:color w:val="375958"/>
            <w:sz w:val="40"/>
            <w:szCs w:val="40"/>
            <w:bdr w:val="none" w:sz="0" w:space="0" w:color="auto" w:frame="1"/>
            <w:lang w:eastAsia="lt-LT"/>
          </w:rPr>
          <w:t xml:space="preserve">Pažintis su daržovėmis </w:t>
        </w:r>
      </w:hyperlink>
    </w:p>
    <w:p w14:paraId="595FA60B" w14:textId="77777777" w:rsidR="00FE2AB0" w:rsidRPr="0098248A" w:rsidRDefault="00FE2AB0" w:rsidP="00FE2AB0">
      <w:pPr>
        <w:shd w:val="clear" w:color="auto" w:fill="FFFFFF"/>
        <w:spacing w:after="0" w:line="240" w:lineRule="auto"/>
        <w:textAlignment w:val="baseline"/>
        <w:outlineLvl w:val="1"/>
        <w:rPr>
          <w:rFonts w:ascii="inherit" w:eastAsia="Times New Roman" w:hAnsi="inherit" w:cs="Arial"/>
          <w:i/>
          <w:color w:val="375958"/>
          <w:sz w:val="40"/>
          <w:szCs w:val="40"/>
          <w:bdr w:val="none" w:sz="0" w:space="0" w:color="auto" w:frame="1"/>
          <w:lang w:eastAsia="lt-LT"/>
        </w:rPr>
      </w:pPr>
    </w:p>
    <w:p w14:paraId="4AC70376" w14:textId="5FA82040" w:rsidR="000B32FC" w:rsidRDefault="00FE2AB0" w:rsidP="00FE2AB0">
      <w:pPr>
        <w:shd w:val="clear" w:color="auto" w:fill="FFFFFF"/>
        <w:spacing w:after="0" w:line="240" w:lineRule="auto"/>
        <w:jc w:val="both"/>
        <w:textAlignment w:val="baseline"/>
        <w:rPr>
          <w:rFonts w:ascii="inherit" w:eastAsia="Times New Roman" w:hAnsi="inherit" w:cs="Times New Roman"/>
          <w:b/>
          <w:bCs/>
          <w:color w:val="333333"/>
          <w:sz w:val="28"/>
          <w:szCs w:val="28"/>
          <w:bdr w:val="none" w:sz="0" w:space="0" w:color="auto" w:frame="1"/>
          <w:lang w:eastAsia="lt-LT"/>
        </w:rPr>
      </w:pPr>
      <w:r w:rsidRPr="0098248A">
        <w:rPr>
          <w:rFonts w:ascii="inherit" w:eastAsia="Times New Roman" w:hAnsi="inherit" w:cs="Times New Roman"/>
          <w:b/>
          <w:bCs/>
          <w:color w:val="333333"/>
          <w:sz w:val="28"/>
          <w:szCs w:val="28"/>
          <w:bdr w:val="none" w:sz="0" w:space="0" w:color="auto" w:frame="1"/>
          <w:lang w:eastAsia="lt-LT"/>
        </w:rPr>
        <w:t>Morkos</w:t>
      </w:r>
    </w:p>
    <w:p w14:paraId="4571DADF" w14:textId="731AF377" w:rsidR="00FE2AB0" w:rsidRDefault="00FE2AB0"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bCs/>
          <w:color w:val="333333"/>
          <w:sz w:val="28"/>
          <w:szCs w:val="28"/>
          <w:bdr w:val="none" w:sz="0" w:space="0" w:color="auto" w:frame="1"/>
          <w:lang w:eastAsia="lt-LT"/>
        </w:rPr>
        <w:t>Morkose</w:t>
      </w:r>
      <w:r w:rsidRPr="0098248A">
        <w:rPr>
          <w:rFonts w:ascii="inherit" w:eastAsia="Times New Roman" w:hAnsi="inherit" w:cs="Times New Roman"/>
          <w:color w:val="333333"/>
          <w:sz w:val="28"/>
          <w:szCs w:val="28"/>
          <w:lang w:eastAsia="lt-LT"/>
        </w:rPr>
        <w:t xml:space="preserve"> gausu provitamino A – beta </w:t>
      </w:r>
      <w:proofErr w:type="spellStart"/>
      <w:r w:rsidRPr="0098248A">
        <w:rPr>
          <w:rFonts w:ascii="inherit" w:eastAsia="Times New Roman" w:hAnsi="inherit" w:cs="Times New Roman"/>
          <w:color w:val="333333"/>
          <w:sz w:val="28"/>
          <w:szCs w:val="28"/>
          <w:lang w:eastAsia="lt-LT"/>
        </w:rPr>
        <w:t>karoteno</w:t>
      </w:r>
      <w:proofErr w:type="spellEnd"/>
      <w:r w:rsidRPr="0098248A">
        <w:rPr>
          <w:rFonts w:ascii="inherit" w:eastAsia="Times New Roman" w:hAnsi="inherit" w:cs="Times New Roman"/>
          <w:color w:val="333333"/>
          <w:sz w:val="28"/>
          <w:szCs w:val="28"/>
          <w:lang w:eastAsia="lt-LT"/>
        </w:rPr>
        <w:t>, vitaminu A organizme jis virsta tuomet, jei vartojamas su riebalais, geriausia – pieno, todėl morkų salotas naudingiau gardinti grietine, o jų sultis maišyti su trupučiu grietinėlės.</w:t>
      </w:r>
    </w:p>
    <w:p w14:paraId="6BFAFEAF" w14:textId="77777777" w:rsidR="000B32FC" w:rsidRPr="0098248A" w:rsidRDefault="000B32FC"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62F1A1C4" w14:textId="723B80F9" w:rsidR="000B32FC" w:rsidRDefault="00FE2AB0"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b/>
          <w:bCs/>
          <w:color w:val="333333"/>
          <w:sz w:val="28"/>
          <w:szCs w:val="28"/>
          <w:bdr w:val="none" w:sz="0" w:space="0" w:color="auto" w:frame="1"/>
          <w:lang w:eastAsia="lt-LT"/>
        </w:rPr>
        <w:t>Agurkai</w:t>
      </w:r>
    </w:p>
    <w:p w14:paraId="3BE685E9" w14:textId="1709737E" w:rsidR="00FE2AB0" w:rsidRDefault="00FE2AB0"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color w:val="333333"/>
          <w:sz w:val="28"/>
          <w:szCs w:val="28"/>
          <w:lang w:eastAsia="lt-LT"/>
        </w:rPr>
        <w:t xml:space="preserve">Tai viena populiariausių daržovių mūsų šalyje. Juos valgome ir šviežius, ir raugintus, ir marinuotus. Agurkuose labai daug vandens – vidutiniškai 94–96 proc. Juose yra nedaug vitaminų C, B1, </w:t>
      </w:r>
      <w:proofErr w:type="spellStart"/>
      <w:r w:rsidRPr="0098248A">
        <w:rPr>
          <w:rFonts w:ascii="inherit" w:eastAsia="Times New Roman" w:hAnsi="inherit" w:cs="Times New Roman"/>
          <w:color w:val="333333"/>
          <w:sz w:val="28"/>
          <w:szCs w:val="28"/>
          <w:lang w:eastAsia="lt-LT"/>
        </w:rPr>
        <w:t>karoteno</w:t>
      </w:r>
      <w:proofErr w:type="spellEnd"/>
      <w:r w:rsidRPr="0098248A">
        <w:rPr>
          <w:rFonts w:ascii="inherit" w:eastAsia="Times New Roman" w:hAnsi="inherit" w:cs="Times New Roman"/>
          <w:color w:val="333333"/>
          <w:sz w:val="28"/>
          <w:szCs w:val="28"/>
          <w:lang w:eastAsia="lt-LT"/>
        </w:rPr>
        <w:t>. Iš mineralinių medžiagų daugiausiai randama kalio. Agurkai gali gerinti apetitą, padėti pasisavinti baltymus ir riebalus. Jie šiek tiek laisvina vidurius, todėl tinka esant vidurių užkietėjimui.</w:t>
      </w:r>
    </w:p>
    <w:p w14:paraId="60A05C3F" w14:textId="77777777" w:rsidR="000B32FC" w:rsidRPr="0098248A" w:rsidRDefault="000B32FC"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11654214" w14:textId="6C054C62" w:rsidR="000B32FC" w:rsidRDefault="00FE2AB0"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b/>
          <w:bCs/>
          <w:color w:val="333333"/>
          <w:sz w:val="28"/>
          <w:szCs w:val="28"/>
          <w:bdr w:val="none" w:sz="0" w:space="0" w:color="auto" w:frame="1"/>
          <w:lang w:eastAsia="lt-LT"/>
        </w:rPr>
        <w:t>Pomidorai</w:t>
      </w:r>
    </w:p>
    <w:p w14:paraId="15AC20E0" w14:textId="0C82D48E" w:rsidR="00FE2AB0" w:rsidRDefault="00FE2AB0"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color w:val="333333"/>
          <w:sz w:val="28"/>
          <w:szCs w:val="28"/>
          <w:lang w:eastAsia="lt-LT"/>
        </w:rPr>
        <w:t xml:space="preserve">Pomidoruose gausu antioksidanto </w:t>
      </w:r>
      <w:proofErr w:type="spellStart"/>
      <w:r w:rsidRPr="0098248A">
        <w:rPr>
          <w:rFonts w:ascii="inherit" w:eastAsia="Times New Roman" w:hAnsi="inherit" w:cs="Times New Roman"/>
          <w:color w:val="333333"/>
          <w:sz w:val="28"/>
          <w:szCs w:val="28"/>
          <w:lang w:eastAsia="lt-LT"/>
        </w:rPr>
        <w:t>likopeno</w:t>
      </w:r>
      <w:proofErr w:type="spellEnd"/>
      <w:r w:rsidRPr="0098248A">
        <w:rPr>
          <w:rFonts w:ascii="inherit" w:eastAsia="Times New Roman" w:hAnsi="inherit" w:cs="Times New Roman"/>
          <w:color w:val="333333"/>
          <w:sz w:val="28"/>
          <w:szCs w:val="28"/>
          <w:lang w:eastAsia="lt-LT"/>
        </w:rPr>
        <w:t>, taip pat yra P grupės vitaminų, kurie gali stiprinti kraujagyslių sieneles bei gerinti kraujotaką, taip pat juose yra kalio, magnio, cinko bei pektinų, kurie teigiamai veikia virškinimo sistemą.</w:t>
      </w:r>
    </w:p>
    <w:p w14:paraId="122106EF" w14:textId="77777777" w:rsidR="000B32FC" w:rsidRDefault="000B32FC"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2B983B20" w14:textId="0A2108DB" w:rsidR="000B32FC" w:rsidRPr="000B32FC" w:rsidRDefault="00FE2AB0" w:rsidP="00FE2AB0">
      <w:pPr>
        <w:shd w:val="clear" w:color="auto" w:fill="FFFFFF"/>
        <w:spacing w:after="0" w:line="240" w:lineRule="auto"/>
        <w:jc w:val="both"/>
        <w:textAlignment w:val="baseline"/>
        <w:rPr>
          <w:rFonts w:ascii="inherit" w:eastAsia="Times New Roman" w:hAnsi="inherit" w:cs="Times New Roman"/>
          <w:b/>
          <w:bCs/>
          <w:color w:val="333333"/>
          <w:sz w:val="28"/>
          <w:szCs w:val="28"/>
          <w:bdr w:val="none" w:sz="0" w:space="0" w:color="auto" w:frame="1"/>
          <w:lang w:eastAsia="lt-LT"/>
        </w:rPr>
      </w:pPr>
      <w:proofErr w:type="spellStart"/>
      <w:r>
        <w:rPr>
          <w:rFonts w:ascii="inherit" w:eastAsia="Times New Roman" w:hAnsi="inherit" w:cs="Times New Roman"/>
          <w:b/>
          <w:bCs/>
          <w:color w:val="333333"/>
          <w:sz w:val="28"/>
          <w:szCs w:val="28"/>
          <w:bdr w:val="none" w:sz="0" w:space="0" w:color="auto" w:frame="1"/>
          <w:lang w:eastAsia="lt-LT"/>
        </w:rPr>
        <w:t>Ba</w:t>
      </w:r>
      <w:r w:rsidRPr="0098248A">
        <w:rPr>
          <w:rFonts w:ascii="inherit" w:eastAsia="Times New Roman" w:hAnsi="inherit" w:cs="Times New Roman"/>
          <w:b/>
          <w:bCs/>
          <w:color w:val="333333"/>
          <w:sz w:val="28"/>
          <w:szCs w:val="28"/>
          <w:bdr w:val="none" w:sz="0" w:space="0" w:color="auto" w:frame="1"/>
          <w:lang w:eastAsia="lt-LT"/>
        </w:rPr>
        <w:t>ltagūžiai</w:t>
      </w:r>
      <w:proofErr w:type="spellEnd"/>
      <w:r w:rsidRPr="0098248A">
        <w:rPr>
          <w:rFonts w:ascii="inherit" w:eastAsia="Times New Roman" w:hAnsi="inherit" w:cs="Times New Roman"/>
          <w:b/>
          <w:bCs/>
          <w:color w:val="333333"/>
          <w:sz w:val="28"/>
          <w:szCs w:val="28"/>
          <w:bdr w:val="none" w:sz="0" w:space="0" w:color="auto" w:frame="1"/>
          <w:lang w:eastAsia="lt-LT"/>
        </w:rPr>
        <w:t xml:space="preserve"> kopūstai</w:t>
      </w:r>
    </w:p>
    <w:p w14:paraId="0775F411" w14:textId="401AA194" w:rsidR="00FE2AB0" w:rsidRDefault="00FE2AB0"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color w:val="333333"/>
          <w:sz w:val="28"/>
          <w:szCs w:val="28"/>
          <w:lang w:eastAsia="lt-LT"/>
        </w:rPr>
        <w:t xml:space="preserve"> Viena populiariausių ir seniausiai žinomų daržovių. Kopūstų maistinę vertę didina juose esantis vitaminų P ir C derinys bei </w:t>
      </w:r>
      <w:proofErr w:type="spellStart"/>
      <w:r w:rsidRPr="0098248A">
        <w:rPr>
          <w:rFonts w:ascii="inherit" w:eastAsia="Times New Roman" w:hAnsi="inherit" w:cs="Times New Roman"/>
          <w:color w:val="333333"/>
          <w:sz w:val="28"/>
          <w:szCs w:val="28"/>
          <w:lang w:eastAsia="lt-LT"/>
        </w:rPr>
        <w:t>karotenas</w:t>
      </w:r>
      <w:proofErr w:type="spellEnd"/>
      <w:r w:rsidRPr="0098248A">
        <w:rPr>
          <w:rFonts w:ascii="inherit" w:eastAsia="Times New Roman" w:hAnsi="inherit" w:cs="Times New Roman"/>
          <w:color w:val="333333"/>
          <w:sz w:val="28"/>
          <w:szCs w:val="28"/>
          <w:lang w:eastAsia="lt-LT"/>
        </w:rPr>
        <w:t>. Kopūstuose daug kalio, kiek mažiau – kalcio, fosforo, geležies, magnio, sieros, vario, mangano, kobalto, cinko ir kt.</w:t>
      </w:r>
    </w:p>
    <w:p w14:paraId="58B57445" w14:textId="77777777" w:rsidR="000B32FC" w:rsidRPr="0098248A" w:rsidRDefault="000B32FC"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0DEEED69" w14:textId="77777777" w:rsidR="000B32FC" w:rsidRDefault="00FE2AB0"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b/>
          <w:bCs/>
          <w:color w:val="333333"/>
          <w:sz w:val="28"/>
          <w:szCs w:val="28"/>
          <w:bdr w:val="none" w:sz="0" w:space="0" w:color="auto" w:frame="1"/>
          <w:lang w:eastAsia="lt-LT"/>
        </w:rPr>
        <w:t>Paprika</w:t>
      </w:r>
      <w:r w:rsidRPr="0098248A">
        <w:rPr>
          <w:rFonts w:ascii="inherit" w:eastAsia="Times New Roman" w:hAnsi="inherit" w:cs="Times New Roman"/>
          <w:color w:val="333333"/>
          <w:sz w:val="28"/>
          <w:szCs w:val="28"/>
          <w:lang w:eastAsia="lt-LT"/>
        </w:rPr>
        <w:t xml:space="preserve">. </w:t>
      </w:r>
    </w:p>
    <w:p w14:paraId="5320D69D" w14:textId="443A5C2C" w:rsidR="00FE2AB0" w:rsidRDefault="00FE2AB0"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color w:val="333333"/>
          <w:sz w:val="28"/>
          <w:szCs w:val="28"/>
          <w:lang w:eastAsia="lt-LT"/>
        </w:rPr>
        <w:t xml:space="preserve">Saldieji pipirai naudingi sveikatai: saugo nuo auglių susidarymo, juose esančios veikliosios medžiagos stiprina kraujagysles, naikina infekcinių ligų sukėlėjus, </w:t>
      </w:r>
      <w:r w:rsidRPr="0098248A">
        <w:rPr>
          <w:rFonts w:ascii="inherit" w:eastAsia="Times New Roman" w:hAnsi="inherit" w:cs="Times New Roman"/>
          <w:color w:val="333333"/>
          <w:sz w:val="28"/>
          <w:szCs w:val="28"/>
          <w:lang w:eastAsia="lt-LT"/>
        </w:rPr>
        <w:lastRenderedPageBreak/>
        <w:t xml:space="preserve">padeda peršalus, malšina uždegimus, šarmina organizmą, saugo nuo aterosklerozės, naikina žalingas bakterijas, skatina tulžies išsiskyrimą, gerina apetitą, stimuliuoja virškinimo procesus, gerina </w:t>
      </w:r>
      <w:proofErr w:type="spellStart"/>
      <w:r w:rsidRPr="0098248A">
        <w:rPr>
          <w:rFonts w:ascii="inherit" w:eastAsia="Times New Roman" w:hAnsi="inherit" w:cs="Times New Roman"/>
          <w:color w:val="333333"/>
          <w:sz w:val="28"/>
          <w:szCs w:val="28"/>
          <w:lang w:eastAsia="lt-LT"/>
        </w:rPr>
        <w:t>kraujodarą</w:t>
      </w:r>
      <w:proofErr w:type="spellEnd"/>
      <w:r w:rsidRPr="0098248A">
        <w:rPr>
          <w:rFonts w:ascii="inherit" w:eastAsia="Times New Roman" w:hAnsi="inherit" w:cs="Times New Roman"/>
          <w:color w:val="333333"/>
          <w:sz w:val="28"/>
          <w:szCs w:val="28"/>
          <w:lang w:eastAsia="lt-LT"/>
        </w:rPr>
        <w:t xml:space="preserve"> ir kraujo sudėtį, skatina šlapimo išsiskyrimą, malšina skausmą, bendrai stiprina organizmą, skatina prakaitavimą, malšina karščiavimą, mažina cukraus kiekį kraujyje ir plečia kraujagysles.</w:t>
      </w:r>
    </w:p>
    <w:p w14:paraId="45DD0EF5" w14:textId="77777777" w:rsidR="000B32FC" w:rsidRPr="0098248A" w:rsidRDefault="000B32FC"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2CCAD016" w14:textId="7B9D9529" w:rsidR="000B32FC" w:rsidRDefault="00FE2AB0" w:rsidP="00FE2AB0">
      <w:pPr>
        <w:rPr>
          <w:rFonts w:ascii="inherit" w:eastAsia="Times New Roman" w:hAnsi="inherit" w:cs="Times New Roman"/>
          <w:b/>
          <w:bCs/>
          <w:color w:val="333333"/>
          <w:sz w:val="28"/>
          <w:szCs w:val="28"/>
          <w:bdr w:val="none" w:sz="0" w:space="0" w:color="auto" w:frame="1"/>
          <w:lang w:eastAsia="lt-LT"/>
        </w:rPr>
      </w:pPr>
      <w:r w:rsidRPr="0098248A">
        <w:rPr>
          <w:rFonts w:ascii="inherit" w:eastAsia="Times New Roman" w:hAnsi="inherit" w:cs="Times New Roman"/>
          <w:b/>
          <w:bCs/>
          <w:color w:val="333333"/>
          <w:sz w:val="28"/>
          <w:szCs w:val="28"/>
          <w:bdr w:val="none" w:sz="0" w:space="0" w:color="auto" w:frame="1"/>
          <w:lang w:eastAsia="lt-LT"/>
        </w:rPr>
        <w:t>Svogūnai</w:t>
      </w:r>
    </w:p>
    <w:p w14:paraId="0ED10C7E" w14:textId="22169E6D" w:rsidR="00FE2AB0" w:rsidRPr="000B32FC" w:rsidRDefault="00FE2AB0" w:rsidP="000B32FC">
      <w:pPr>
        <w:rPr>
          <w:rFonts w:ascii="inherit" w:eastAsia="Times New Roman" w:hAnsi="inherit" w:cs="Times New Roman"/>
          <w:b/>
          <w:bCs/>
          <w:color w:val="333333"/>
          <w:sz w:val="28"/>
          <w:szCs w:val="28"/>
          <w:bdr w:val="none" w:sz="0" w:space="0" w:color="auto" w:frame="1"/>
          <w:lang w:eastAsia="lt-LT"/>
        </w:rPr>
      </w:pPr>
      <w:r w:rsidRPr="0098248A">
        <w:rPr>
          <w:rFonts w:ascii="inherit" w:eastAsia="Times New Roman" w:hAnsi="inherit" w:cs="Times New Roman"/>
          <w:color w:val="333333"/>
          <w:sz w:val="28"/>
          <w:szCs w:val="28"/>
          <w:lang w:eastAsia="lt-LT"/>
        </w:rPr>
        <w:t xml:space="preserve">Svogūnai – maistinga daržovė, turinti nedaug mineralinių medžiagų, vitaminų, angliavandenių – gliukozės, fruktozės, sacharozės, tačiau pats vertingiausias komponentas – eteriniai aliejai. Jie ne tik suteikia specifinį </w:t>
      </w:r>
      <w:proofErr w:type="spellStart"/>
      <w:r w:rsidRPr="0098248A">
        <w:rPr>
          <w:rFonts w:ascii="inherit" w:eastAsia="Times New Roman" w:hAnsi="inherit" w:cs="Times New Roman"/>
          <w:color w:val="333333"/>
          <w:sz w:val="28"/>
          <w:szCs w:val="28"/>
          <w:lang w:eastAsia="lt-LT"/>
        </w:rPr>
        <w:t>kvap</w:t>
      </w:r>
      <w:r>
        <w:rPr>
          <w:rFonts w:ascii="inherit" w:eastAsia="Times New Roman" w:hAnsi="inherit" w:cs="Times New Roman"/>
          <w:color w:val="333333"/>
          <w:sz w:val="28"/>
          <w:szCs w:val="28"/>
          <w:lang w:eastAsia="lt-LT"/>
        </w:rPr>
        <w:t>ą</w:t>
      </w:r>
      <w:bookmarkStart w:id="0" w:name="_Hlk511906746"/>
      <w:r w:rsidRPr="0098248A">
        <w:rPr>
          <w:rFonts w:ascii="inherit" w:eastAsia="Times New Roman" w:hAnsi="inherit" w:cs="Times New Roman"/>
          <w:color w:val="333333"/>
          <w:sz w:val="28"/>
          <w:szCs w:val="28"/>
          <w:lang w:eastAsia="lt-LT"/>
        </w:rPr>
        <w:t>bei</w:t>
      </w:r>
      <w:proofErr w:type="spellEnd"/>
      <w:r w:rsidRPr="0098248A">
        <w:rPr>
          <w:rFonts w:ascii="inherit" w:eastAsia="Times New Roman" w:hAnsi="inherit" w:cs="Times New Roman"/>
          <w:color w:val="333333"/>
          <w:sz w:val="28"/>
          <w:szCs w:val="28"/>
          <w:lang w:eastAsia="lt-LT"/>
        </w:rPr>
        <w:t xml:space="preserve"> skonį, bet ir pasižymi stipriomis antiseptinėmis savybėmis. Svogūnuose esantys fitoncidai padeda naikinti kenksmingus mikroorganizmus. </w:t>
      </w:r>
    </w:p>
    <w:p w14:paraId="32EC5819" w14:textId="2FFC7B7E" w:rsidR="000B32FC" w:rsidRDefault="00FE2AB0"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b/>
          <w:bCs/>
          <w:color w:val="333333"/>
          <w:sz w:val="28"/>
          <w:szCs w:val="28"/>
          <w:bdr w:val="none" w:sz="0" w:space="0" w:color="auto" w:frame="1"/>
          <w:lang w:eastAsia="lt-LT"/>
        </w:rPr>
        <w:t>Česnakai</w:t>
      </w:r>
      <w:r w:rsidRPr="0098248A">
        <w:rPr>
          <w:rFonts w:ascii="inherit" w:eastAsia="Times New Roman" w:hAnsi="inherit" w:cs="Times New Roman"/>
          <w:color w:val="333333"/>
          <w:sz w:val="28"/>
          <w:szCs w:val="28"/>
          <w:lang w:eastAsia="lt-LT"/>
        </w:rPr>
        <w:t xml:space="preserve"> </w:t>
      </w:r>
    </w:p>
    <w:p w14:paraId="7D76BB7F" w14:textId="58C887CC" w:rsidR="00FE2AB0" w:rsidRDefault="00FE2AB0"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color w:val="333333"/>
          <w:sz w:val="28"/>
          <w:szCs w:val="28"/>
          <w:lang w:eastAsia="lt-LT"/>
        </w:rPr>
        <w:t>Maistui vartojamos česnakų roputės arba jų laiškai. Juose yra angliavandenių, nedaug mineralinių medžiagų bei vitaminų. Česnakų taip pat kaip ir svogūnų vertingiausias komponentas yra eteriniai aliejai. Česnakuose taip pat randama fosforo, kalio, geležies, sieros, vitamino C, kurio ypač daug yra žaliuose lapuose ir stiebuose.</w:t>
      </w:r>
    </w:p>
    <w:p w14:paraId="4F03F311" w14:textId="77777777" w:rsidR="00FE2AB0" w:rsidRDefault="00FE2AB0" w:rsidP="00FE2AB0">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Pr>
          <w:noProof/>
        </w:rPr>
        <w:drawing>
          <wp:inline distT="0" distB="0" distL="0" distR="0" wp14:anchorId="07D406A5" wp14:editId="783DE5FE">
            <wp:extent cx="6240780" cy="3486150"/>
            <wp:effectExtent l="0" t="0" r="7620" b="0"/>
            <wp:docPr id="4" name="Paveikslėlis 4"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ijęs vaizd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3883" cy="3504642"/>
                    </a:xfrm>
                    <a:prstGeom prst="rect">
                      <a:avLst/>
                    </a:prstGeom>
                    <a:noFill/>
                    <a:ln>
                      <a:noFill/>
                    </a:ln>
                  </pic:spPr>
                </pic:pic>
              </a:graphicData>
            </a:graphic>
          </wp:inline>
        </w:drawing>
      </w:r>
    </w:p>
    <w:p w14:paraId="282DE9E9" w14:textId="77777777" w:rsidR="000B32FC" w:rsidRDefault="00FE2AB0" w:rsidP="000B32FC">
      <w:pPr>
        <w:shd w:val="clear" w:color="auto" w:fill="FFFFFF"/>
        <w:spacing w:after="0" w:line="240" w:lineRule="auto"/>
        <w:textAlignment w:val="baseline"/>
        <w:outlineLvl w:val="1"/>
      </w:pPr>
      <w:r>
        <w:t xml:space="preserve">    </w:t>
      </w:r>
    </w:p>
    <w:p w14:paraId="28F3712E" w14:textId="77777777" w:rsidR="000B32FC" w:rsidRDefault="000B32FC" w:rsidP="000B32FC">
      <w:pPr>
        <w:shd w:val="clear" w:color="auto" w:fill="FFFFFF"/>
        <w:spacing w:after="0" w:line="240" w:lineRule="auto"/>
        <w:jc w:val="right"/>
        <w:textAlignment w:val="baseline"/>
        <w:outlineLvl w:val="1"/>
      </w:pPr>
      <w:r>
        <w:t xml:space="preserve"> </w:t>
      </w:r>
    </w:p>
    <w:p w14:paraId="0DE50AFD" w14:textId="77777777" w:rsidR="000B32FC" w:rsidRDefault="000B32FC" w:rsidP="000B32FC">
      <w:pPr>
        <w:shd w:val="clear" w:color="auto" w:fill="FFFFFF"/>
        <w:spacing w:after="0" w:line="240" w:lineRule="auto"/>
        <w:jc w:val="right"/>
        <w:textAlignment w:val="baseline"/>
        <w:outlineLvl w:val="1"/>
      </w:pPr>
      <w:bookmarkStart w:id="1" w:name="_GoBack"/>
      <w:bookmarkEnd w:id="1"/>
    </w:p>
    <w:p w14:paraId="76069604" w14:textId="77777777" w:rsidR="000B32FC" w:rsidRDefault="000B32FC" w:rsidP="000B32FC">
      <w:pPr>
        <w:shd w:val="clear" w:color="auto" w:fill="FFFFFF"/>
        <w:spacing w:after="0" w:line="240" w:lineRule="auto"/>
        <w:jc w:val="right"/>
        <w:textAlignment w:val="baseline"/>
        <w:outlineLvl w:val="1"/>
      </w:pPr>
    </w:p>
    <w:p w14:paraId="4010A701" w14:textId="26E338CB" w:rsidR="000B32FC" w:rsidRDefault="00FE2AB0" w:rsidP="000B32FC">
      <w:pPr>
        <w:shd w:val="clear" w:color="auto" w:fill="FFFFFF"/>
        <w:spacing w:after="0" w:line="240" w:lineRule="auto"/>
        <w:jc w:val="right"/>
        <w:textAlignment w:val="baseline"/>
        <w:outlineLvl w:val="1"/>
      </w:pPr>
      <w:r>
        <w:t>Parengta sveikas-maistas-ar-greitas-maistas</w:t>
      </w:r>
    </w:p>
    <w:p w14:paraId="3D27746B" w14:textId="7E66D137" w:rsidR="00FE2AB0" w:rsidRDefault="000B32FC" w:rsidP="000B32FC">
      <w:pPr>
        <w:shd w:val="clear" w:color="auto" w:fill="FFFFFF"/>
        <w:spacing w:after="0" w:line="240" w:lineRule="auto"/>
        <w:jc w:val="center"/>
        <w:textAlignment w:val="baseline"/>
        <w:outlineLvl w:val="1"/>
      </w:pPr>
      <w:r>
        <w:t xml:space="preserve">                                                                                                             P</w:t>
      </w:r>
      <w:r w:rsidR="00FE2AB0">
        <w:t>arengė VS specialistė Rima Veličkienė</w:t>
      </w:r>
      <w:bookmarkEnd w:id="0"/>
    </w:p>
    <w:sectPr w:rsidR="00FE2AB0" w:rsidSect="008B5F1F">
      <w:pgSz w:w="11906" w:h="16838"/>
      <w:pgMar w:top="1701" w:right="567" w:bottom="1134" w:left="1701" w:header="567" w:footer="567" w:gutter="0"/>
      <w:pgBorders w:offsetFrom="page">
        <w:top w:val="balloons3Colors" w:sz="20" w:space="24" w:color="auto"/>
        <w:left w:val="balloons3Colors" w:sz="20" w:space="24" w:color="auto"/>
        <w:bottom w:val="balloons3Colors" w:sz="20" w:space="24" w:color="auto"/>
        <w:right w:val="balloons3Colors" w:sz="20"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C3"/>
    <w:rsid w:val="000B32FC"/>
    <w:rsid w:val="00211A83"/>
    <w:rsid w:val="008B5F1F"/>
    <w:rsid w:val="00A0077A"/>
    <w:rsid w:val="00CF650E"/>
    <w:rsid w:val="00ED34C3"/>
    <w:rsid w:val="00FE2A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9D06"/>
  <w15:chartTrackingRefBased/>
  <w15:docId w15:val="{B7A8968E-8979-4752-9655-812115C5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2AB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trakuvsb.lt/pazintis-su-vaisiais-ir-darzovemis-lentvario-lopselyje-darzelyje-sila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1822</Words>
  <Characters>1040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Zelmenelis</dc:creator>
  <cp:keywords/>
  <dc:description/>
  <cp:lastModifiedBy>Zelmenelis</cp:lastModifiedBy>
  <cp:revision>8</cp:revision>
  <dcterms:created xsi:type="dcterms:W3CDTF">2018-04-19T10:14:00Z</dcterms:created>
  <dcterms:modified xsi:type="dcterms:W3CDTF">2020-01-21T08:54:00Z</dcterms:modified>
</cp:coreProperties>
</file>