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92" w:rsidRPr="00EA4244" w:rsidRDefault="00CA3D92" w:rsidP="00CA3D92">
      <w:pPr>
        <w:jc w:val="center"/>
        <w:rPr>
          <w:rFonts w:ascii="Bahnschrift Light SemiCondensed" w:hAnsi="Bahnschrift Light SemiCondensed" w:cs="Times New Roman"/>
          <w:b/>
          <w:sz w:val="44"/>
          <w:szCs w:val="44"/>
        </w:rPr>
      </w:pPr>
      <w:r w:rsidRPr="00EA4244">
        <w:rPr>
          <w:rFonts w:ascii="Bahnschrift Light SemiCondensed" w:hAnsi="Bahnschrift Light SemiCondensed" w:cs="Times New Roman"/>
          <w:b/>
          <w:sz w:val="44"/>
          <w:szCs w:val="44"/>
        </w:rPr>
        <w:t>GRIPAS</w:t>
      </w:r>
    </w:p>
    <w:p w:rsidR="00B6737F" w:rsidRPr="00EA4244" w:rsidRDefault="00062213" w:rsidP="00CA3D92">
      <w:pPr>
        <w:jc w:val="both"/>
        <w:rPr>
          <w:rFonts w:ascii="Bahnschrift Light SemiCondensed" w:hAnsi="Bahnschrift Light SemiCondensed" w:cs="Times New Roman"/>
          <w:b/>
          <w:sz w:val="44"/>
          <w:szCs w:val="44"/>
        </w:rPr>
      </w:pP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 xml:space="preserve">Užkrečiamųjų ligų ir AIDS centro (ULAC) medikai informuoja, </w:t>
      </w:r>
      <w:r w:rsidR="00293526" w:rsidRPr="00EA4244">
        <w:rPr>
          <w:rFonts w:ascii="Bahnschrift Light SemiCondensed" w:hAnsi="Bahnschrift Light SemiCondensed" w:cs="Times New Roman"/>
          <w:b/>
          <w:sz w:val="24"/>
          <w:szCs w:val="24"/>
        </w:rPr>
        <w:t xml:space="preserve">kad </w:t>
      </w: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sergamumas gripu ir ūmiomis viršutinių kvėpavimo takų infekcijomis (ŪVKTI) šalyje ir toliau didėja</w:t>
      </w:r>
      <w:r w:rsidR="00CA3D92" w:rsidRPr="00EA4244">
        <w:rPr>
          <w:rFonts w:ascii="Bahnschrift Light SemiCondensed" w:hAnsi="Bahnschrift Light SemiCondensed" w:cs="Times New Roman"/>
          <w:b/>
          <w:sz w:val="24"/>
          <w:szCs w:val="24"/>
        </w:rPr>
        <w:t>.</w:t>
      </w: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 xml:space="preserve"> </w:t>
      </w:r>
    </w:p>
    <w:p w:rsidR="00293526" w:rsidRPr="00EA4244" w:rsidRDefault="00062213" w:rsidP="00CA3D92">
      <w:pPr>
        <w:spacing w:after="0"/>
        <w:jc w:val="both"/>
        <w:rPr>
          <w:rFonts w:ascii="Bahnschrift Light SemiCondensed" w:hAnsi="Bahnschrift Light SemiCondensed" w:cs="Times New Roman"/>
          <w:b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Kaip užsikrečiama gripu</w:t>
      </w:r>
      <w:r w:rsidR="00293526" w:rsidRPr="00EA4244">
        <w:rPr>
          <w:rFonts w:ascii="Bahnschrift Light SemiCondensed" w:hAnsi="Bahnschrift Light SemiCondensed" w:cs="Times New Roman"/>
          <w:b/>
          <w:sz w:val="24"/>
          <w:szCs w:val="24"/>
        </w:rPr>
        <w:t xml:space="preserve"> ir ŪVKTI</w:t>
      </w: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?</w:t>
      </w:r>
    </w:p>
    <w:p w:rsidR="00293526" w:rsidRPr="00EA4244" w:rsidRDefault="00062213" w:rsidP="00CA3D92">
      <w:pPr>
        <w:spacing w:after="0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 xml:space="preserve">Gripu </w:t>
      </w:r>
      <w:r w:rsidR="00293526" w:rsidRPr="00EA4244">
        <w:rPr>
          <w:rFonts w:ascii="Bahnschrift Light SemiCondensed" w:hAnsi="Bahnschrift Light SemiCondensed" w:cs="Times New Roman"/>
          <w:sz w:val="24"/>
          <w:szCs w:val="24"/>
        </w:rPr>
        <w:t xml:space="preserve">ir ŪVKTI </w:t>
      </w:r>
      <w:r w:rsidRPr="00EA4244">
        <w:rPr>
          <w:rFonts w:ascii="Bahnschrift Light SemiCondensed" w:hAnsi="Bahnschrift Light SemiCondensed" w:cs="Times New Roman"/>
          <w:sz w:val="24"/>
          <w:szCs w:val="24"/>
        </w:rPr>
        <w:t>galima užsikrėsti nuo užsikrėtu</w:t>
      </w:r>
      <w:r w:rsidR="00293526" w:rsidRPr="00EA4244">
        <w:rPr>
          <w:rFonts w:ascii="Bahnschrift Light SemiCondensed" w:hAnsi="Bahnschrift Light SemiCondensed" w:cs="Times New Roman"/>
          <w:sz w:val="24"/>
          <w:szCs w:val="24"/>
        </w:rPr>
        <w:t>sio ir sergančio žmogaus. Virusai</w:t>
      </w:r>
      <w:r w:rsidRPr="00EA4244">
        <w:rPr>
          <w:rFonts w:ascii="Bahnschrift Light SemiCondensed" w:hAnsi="Bahnschrift Light SemiCondensed" w:cs="Times New Roman"/>
          <w:sz w:val="24"/>
          <w:szCs w:val="24"/>
        </w:rPr>
        <w:t xml:space="preserve"> plinta kartu su seilių dalelėmis čiaudint, kosint. Seilių dalelės pasklinda ore, nusėda ant paviršių. Į kito žmogaus organizmą jos patenka įkvėpus arba užterštomis rankomis palietus akių, nosies, burnos gleivinę.</w:t>
      </w:r>
    </w:p>
    <w:p w:rsidR="00293526" w:rsidRPr="00EA4244" w:rsidRDefault="00293526" w:rsidP="00CA3D92">
      <w:pPr>
        <w:spacing w:after="0"/>
        <w:jc w:val="both"/>
        <w:rPr>
          <w:rFonts w:ascii="Bahnschrift Light SemiCondensed" w:hAnsi="Bahnschrift Light SemiCondensed" w:cs="Times New Roman"/>
          <w:sz w:val="24"/>
          <w:szCs w:val="24"/>
        </w:rPr>
      </w:pPr>
    </w:p>
    <w:p w:rsidR="00062213" w:rsidRPr="00EA4244" w:rsidRDefault="00062213" w:rsidP="00CA3D92">
      <w:pPr>
        <w:spacing w:after="0"/>
        <w:jc w:val="both"/>
        <w:rPr>
          <w:rFonts w:ascii="Bahnschrift Light SemiCondensed" w:hAnsi="Bahnschrift Light SemiCondensed" w:cs="Times New Roman"/>
          <w:b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Kokie yra gripo simptomai?</w:t>
      </w:r>
    </w:p>
    <w:p w:rsidR="00293526" w:rsidRPr="00EA4244" w:rsidRDefault="00062213" w:rsidP="00CA3D92">
      <w:pPr>
        <w:spacing w:after="0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Gripui būdinga staigi pradžia, aukšta temperatūra (didesnė nei 38°C), sausas kosulys, gerklės, galvos ir raumenų skausmas, nuovargis ir silpnumas. Retai pasitaikantys gripo simptomai yra šleikštulys, vėmimas, pilvo skausmas, viduriavimas.</w:t>
      </w:r>
    </w:p>
    <w:p w:rsidR="00434937" w:rsidRPr="00EA4244" w:rsidRDefault="00434937" w:rsidP="00CA3D92">
      <w:pPr>
        <w:spacing w:after="0"/>
        <w:jc w:val="both"/>
        <w:rPr>
          <w:rFonts w:ascii="Bahnschrift Light SemiCondensed" w:hAnsi="Bahnschrift Light SemiCondensed" w:cs="Times New Roman"/>
          <w:b/>
          <w:sz w:val="24"/>
          <w:szCs w:val="24"/>
        </w:rPr>
      </w:pPr>
    </w:p>
    <w:p w:rsidR="00062213" w:rsidRPr="00EA4244" w:rsidRDefault="00434937" w:rsidP="00CA3D92">
      <w:pPr>
        <w:spacing w:before="240" w:after="0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Kokie yra ŪVKTI simptomai?</w:t>
      </w:r>
      <w:r w:rsidR="00293526" w:rsidRPr="00EA4244">
        <w:rPr>
          <w:rFonts w:ascii="Bahnschrift Light SemiCondensed" w:hAnsi="Bahnschrift Light SemiCondensed" w:cs="Times New Roman"/>
          <w:sz w:val="24"/>
          <w:szCs w:val="24"/>
        </w:rPr>
        <w:br/>
        <w:t>ŪVKTI būdinga staigi pradžia, pakilusi temperatūra, sloga, kosulys, dusulys, gerklės skausmas, čiaudėjimas, ašarojimas. Užsikrėtus simptomai gali atsirasti per keletą valandų.</w:t>
      </w:r>
    </w:p>
    <w:p w:rsidR="00293526" w:rsidRPr="00EA4244" w:rsidRDefault="00293526" w:rsidP="00CA3D92">
      <w:pPr>
        <w:spacing w:after="0"/>
        <w:jc w:val="both"/>
        <w:rPr>
          <w:rFonts w:ascii="Bahnschrift Light SemiCondensed" w:hAnsi="Bahnschrift Light SemiCondensed" w:cs="Times New Roman"/>
          <w:sz w:val="24"/>
          <w:szCs w:val="24"/>
        </w:rPr>
      </w:pPr>
    </w:p>
    <w:p w:rsidR="00434937" w:rsidRPr="00EA4244" w:rsidRDefault="00434937" w:rsidP="00CA3D92">
      <w:pPr>
        <w:spacing w:after="0"/>
        <w:jc w:val="both"/>
        <w:rPr>
          <w:rFonts w:ascii="Bahnschrift Light SemiCondensed" w:hAnsi="Bahnschrift Light SemiCondensed" w:cs="Times New Roman"/>
          <w:b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Kaip apsisaugoti n</w:t>
      </w:r>
      <w:bookmarkStart w:id="0" w:name="_GoBack"/>
      <w:bookmarkEnd w:id="0"/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uo gripo ir ŪVKTI?</w:t>
      </w:r>
    </w:p>
    <w:p w:rsidR="00062213" w:rsidRPr="00EA4244" w:rsidRDefault="00062213" w:rsidP="00CA3D92">
      <w:p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Pasaulio sveikatos organizacija (PSO) skiepus pripažįsta veiksmingiausia gripo specifine profilaktikos priemone</w:t>
      </w:r>
      <w:r w:rsidR="00293526" w:rsidRPr="00EA4244">
        <w:rPr>
          <w:rFonts w:ascii="Bahnschrift Light SemiCondensed" w:hAnsi="Bahnschrift Light SemiCondensed" w:cs="Times New Roman"/>
          <w:sz w:val="24"/>
          <w:szCs w:val="24"/>
        </w:rPr>
        <w:t xml:space="preserve"> (nors skiepai yra efektyviausia profilaktikos priemonė, tačiau nuo ŪVKTI skiepų nėra)</w:t>
      </w:r>
      <w:r w:rsidRPr="00EA4244">
        <w:rPr>
          <w:rFonts w:ascii="Bahnschrift Light SemiCondensed" w:hAnsi="Bahnschrift Light SemiCondensed" w:cs="Times New Roman"/>
          <w:sz w:val="24"/>
          <w:szCs w:val="24"/>
        </w:rPr>
        <w:t>. Skiepai apsaugo nuo gripo ir jo sukeliamų komplikacijų. Skiepijimasis būtent tam gripo sezonui skirtomis vakcinomis yra pati veiksmingiausia gripo profilaktikos priemonė. Gripo vakcina rekomenduojama pasiskiepyti rudens-žiemos laikotarpiu, nes reikia maždaug dviejų savaičių, kad žmogaus organizme susidarytų antikūnai, kovai su gripo virusu.</w:t>
      </w:r>
    </w:p>
    <w:p w:rsidR="00293526" w:rsidRPr="00EA4244" w:rsidRDefault="00434937" w:rsidP="00CA3D92">
      <w:pPr>
        <w:spacing w:after="0"/>
        <w:jc w:val="both"/>
        <w:rPr>
          <w:rFonts w:ascii="Bahnschrift Light SemiCondensed" w:hAnsi="Bahnschrift Light SemiCondensed" w:cs="Times New Roman"/>
          <w:b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b/>
          <w:sz w:val="24"/>
          <w:szCs w:val="24"/>
        </w:rPr>
        <w:t>Kitos rekomendacijos, tinkančios gripo ir ŪKVTI profilaktikai</w:t>
      </w:r>
      <w:r w:rsidR="00062213" w:rsidRPr="00EA4244">
        <w:rPr>
          <w:rFonts w:ascii="Bahnschrift Light SemiCondensed" w:hAnsi="Bahnschrift Light SemiCondensed" w:cs="Times New Roman"/>
          <w:b/>
          <w:sz w:val="24"/>
          <w:szCs w:val="24"/>
        </w:rPr>
        <w:t>:</w:t>
      </w:r>
    </w:p>
    <w:p w:rsidR="00696FA2" w:rsidRPr="00EA4244" w:rsidRDefault="00696FA2" w:rsidP="00CA3D92">
      <w:pPr>
        <w:pStyle w:val="Sraopastraipa"/>
        <w:numPr>
          <w:ilvl w:val="0"/>
          <w:numId w:val="4"/>
        </w:numPr>
        <w:spacing w:after="0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Stiprinti imunitetą;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Dažnai plauti rankas;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Vengti sąlyčio su sergančiais asmenimis;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Vengti masinio žmonių susibūrimo vietų;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Kosint ir čiaudint prisidengti burną;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Neplautomis rankomis stengtis neliesti akių, nosies ir burnos;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Gerai vėdinti patalpas;</w:t>
      </w:r>
    </w:p>
    <w:p w:rsidR="00062213" w:rsidRPr="00EA4244" w:rsidRDefault="00062213" w:rsidP="00CA3D92">
      <w:pPr>
        <w:pStyle w:val="Sraopastraipa"/>
        <w:numPr>
          <w:ilvl w:val="0"/>
          <w:numId w:val="2"/>
        </w:numPr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EA4244">
        <w:rPr>
          <w:rFonts w:ascii="Bahnschrift Light SemiCondensed" w:hAnsi="Bahnschrift Light SemiCondensed" w:cs="Times New Roman"/>
          <w:sz w:val="24"/>
          <w:szCs w:val="24"/>
        </w:rPr>
        <w:t>Susirgus kreiptis į asmens sveikatos priežiūros įstaigą, gerti daug skysčių</w:t>
      </w:r>
      <w:r w:rsidR="00CA3D92" w:rsidRPr="00EA4244">
        <w:rPr>
          <w:rFonts w:ascii="Bahnschrift Light SemiCondensed" w:hAnsi="Bahnschrift Light SemiCondensed" w:cs="Times New Roman"/>
          <w:sz w:val="24"/>
          <w:szCs w:val="24"/>
        </w:rPr>
        <w:t>,</w:t>
      </w:r>
      <w:r w:rsidRPr="00EA4244">
        <w:rPr>
          <w:rFonts w:ascii="Bahnschrift Light SemiCondensed" w:hAnsi="Bahnschrift Light SemiCondensed" w:cs="Times New Roman"/>
          <w:sz w:val="24"/>
          <w:szCs w:val="24"/>
        </w:rPr>
        <w:t xml:space="preserve"> likti namuose.</w:t>
      </w:r>
    </w:p>
    <w:p w:rsidR="00CA3D92" w:rsidRPr="00EA4244" w:rsidRDefault="00CA3D92" w:rsidP="00CA3D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D92" w:rsidRPr="00EA4244" w:rsidRDefault="00CA3D92" w:rsidP="00CA3D92">
      <w:pPr>
        <w:ind w:left="360"/>
        <w:jc w:val="right"/>
        <w:rPr>
          <w:rFonts w:ascii="Bahnschrift SemiCondensed" w:hAnsi="Bahnschrift SemiCondensed" w:cs="Times New Roman"/>
          <w:sz w:val="24"/>
          <w:szCs w:val="24"/>
        </w:rPr>
      </w:pPr>
      <w:r w:rsidRPr="00EA4244">
        <w:rPr>
          <w:rFonts w:ascii="Bahnschrift SemiCondensed" w:hAnsi="Bahnschrift SemiCondensed" w:cs="Times New Roman"/>
          <w:sz w:val="24"/>
          <w:szCs w:val="24"/>
        </w:rPr>
        <w:t>VSP specialistė Rima Veličkienė</w:t>
      </w:r>
    </w:p>
    <w:p w:rsidR="00062213" w:rsidRPr="00EA4244" w:rsidRDefault="00062213" w:rsidP="00CA3D92">
      <w:pPr>
        <w:jc w:val="right"/>
        <w:rPr>
          <w:rFonts w:ascii="Bahnschrift SemiCondensed" w:hAnsi="Bahnschrift SemiCondensed" w:cs="Times New Roman"/>
          <w:sz w:val="24"/>
          <w:szCs w:val="24"/>
        </w:rPr>
      </w:pPr>
      <w:r w:rsidRPr="00EA4244">
        <w:rPr>
          <w:rFonts w:ascii="Bahnschrift SemiCondensed" w:hAnsi="Bahnschrift SemiCondensed" w:cs="Times New Roman"/>
          <w:sz w:val="24"/>
          <w:szCs w:val="24"/>
        </w:rPr>
        <w:t>Informacija parengta remiantis Užkrečiamųjų ligų ir AIDS centro (ULAC)</w:t>
      </w:r>
      <w:r w:rsidR="00293526" w:rsidRPr="00EA4244">
        <w:rPr>
          <w:rFonts w:ascii="Bahnschrift SemiCondensed" w:hAnsi="Bahnschrift SemiCondensed" w:cs="Times New Roman"/>
          <w:sz w:val="24"/>
          <w:szCs w:val="24"/>
        </w:rPr>
        <w:t xml:space="preserve"> duomenimis.</w:t>
      </w:r>
    </w:p>
    <w:sectPr w:rsidR="00062213" w:rsidRPr="00EA4244" w:rsidSect="00EA4244">
      <w:pgSz w:w="11906" w:h="16838"/>
      <w:pgMar w:top="1701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Bahnschrift Light Semi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D7BB7"/>
    <w:multiLevelType w:val="hybridMultilevel"/>
    <w:tmpl w:val="D1C2A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08A"/>
    <w:multiLevelType w:val="hybridMultilevel"/>
    <w:tmpl w:val="B93CB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729F"/>
    <w:multiLevelType w:val="hybridMultilevel"/>
    <w:tmpl w:val="1D42E6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14DA"/>
    <w:multiLevelType w:val="hybridMultilevel"/>
    <w:tmpl w:val="4896F0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64"/>
    <w:rsid w:val="00062213"/>
    <w:rsid w:val="000C4DE6"/>
    <w:rsid w:val="00293526"/>
    <w:rsid w:val="00434937"/>
    <w:rsid w:val="00627DEB"/>
    <w:rsid w:val="00696FA2"/>
    <w:rsid w:val="00B11664"/>
    <w:rsid w:val="00B6737F"/>
    <w:rsid w:val="00C51474"/>
    <w:rsid w:val="00CA3D92"/>
    <w:rsid w:val="00E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0986"/>
  <w15:docId w15:val="{E62F42FE-EA8F-4AFD-B93E-0091985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622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62213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93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Zelmenelis</cp:lastModifiedBy>
  <cp:revision>4</cp:revision>
  <cp:lastPrinted>2018-12-11T05:51:00Z</cp:lastPrinted>
  <dcterms:created xsi:type="dcterms:W3CDTF">2018-12-11T05:29:00Z</dcterms:created>
  <dcterms:modified xsi:type="dcterms:W3CDTF">2018-12-11T05:51:00Z</dcterms:modified>
</cp:coreProperties>
</file>